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16" w:rsidRPr="00025659" w:rsidRDefault="00025659" w:rsidP="00025659">
      <w:pPr>
        <w:jc w:val="center"/>
        <w:rPr>
          <w:rFonts w:ascii="Times New Roman" w:hAnsi="Times New Roman"/>
          <w:b/>
          <w:color w:val="232323"/>
        </w:rPr>
      </w:pPr>
      <w:r w:rsidRPr="00025659">
        <w:rPr>
          <w:rFonts w:ascii="Times New Roman" w:hAnsi="Times New Roman"/>
          <w:b/>
          <w:color w:val="232323"/>
        </w:rPr>
        <w:t>I Domenica di Aprile  Anno A</w:t>
      </w:r>
    </w:p>
    <w:p w:rsidR="00025659" w:rsidRPr="00025659" w:rsidRDefault="00025659" w:rsidP="00025659">
      <w:pPr>
        <w:jc w:val="center"/>
        <w:rPr>
          <w:rFonts w:ascii="Times New Roman" w:hAnsi="Times New Roman"/>
          <w:b/>
          <w:color w:val="232323"/>
        </w:rPr>
      </w:pPr>
      <w:r w:rsidRPr="00025659">
        <w:rPr>
          <w:rFonts w:ascii="Times New Roman" w:hAnsi="Times New Roman"/>
          <w:b/>
          <w:color w:val="232323"/>
        </w:rPr>
        <w:t xml:space="preserve">DOMENICA DELLE PALME </w:t>
      </w:r>
    </w:p>
    <w:p w:rsidR="00BD7916" w:rsidRDefault="00BD7916" w:rsidP="00BD7916">
      <w:pPr>
        <w:jc w:val="both"/>
        <w:rPr>
          <w:rFonts w:ascii="Times New Roman" w:hAnsi="Times New Roman"/>
          <w:color w:val="232323"/>
        </w:rPr>
      </w:pPr>
    </w:p>
    <w:p w:rsidR="00E64281" w:rsidRDefault="00865793" w:rsidP="00BD7916">
      <w:pPr>
        <w:jc w:val="both"/>
        <w:rPr>
          <w:rFonts w:ascii="Times New Roman" w:hAnsi="Times New Roman"/>
          <w:color w:val="232323"/>
        </w:rPr>
      </w:pPr>
      <w:r w:rsidRPr="00D1260D">
        <w:rPr>
          <w:rFonts w:ascii="Times New Roman" w:hAnsi="Times New Roman"/>
          <w:color w:val="232323"/>
        </w:rPr>
        <w:t xml:space="preserve">La Domenica delle Palme è il grande portale che ci introduce nella Settimana Santa, la settimana nella quale il Signore Gesù si avvia verso il culmine della sua vicenda terrena. Sappiamo dai Vangeli che Gesù si era incamminato verso Gerusalemme insieme ai Dodici, e che a poco a poco si era associata a loro una schiera crescente di pellegrini. Gesù arriva a Gerusalemme da </w:t>
      </w:r>
      <w:proofErr w:type="spellStart"/>
      <w:r w:rsidRPr="00D1260D">
        <w:rPr>
          <w:rFonts w:ascii="Times New Roman" w:hAnsi="Times New Roman"/>
          <w:color w:val="232323"/>
        </w:rPr>
        <w:t>Betfage</w:t>
      </w:r>
      <w:proofErr w:type="spellEnd"/>
      <w:r w:rsidRPr="00D1260D">
        <w:rPr>
          <w:rFonts w:ascii="Times New Roman" w:hAnsi="Times New Roman"/>
          <w:color w:val="232323"/>
        </w:rPr>
        <w:t xml:space="preserve"> e dal Monte degli ulivi, cioè dalla strada su cui avrebbe dovuto venire il Messia. Da lì, Egli manda avanti due discepoli, comandando loro di portargli un puledro di asino, che avrebbero trovato lungo la via. Essi trovano effettivamente l’asinello, lo slegano e lo conducono a Gesù. A questo punto, gli animi dei discepoli e anche degli altri pellegrini sono presi dall’entusiasmo: prendono i loro mantelli e li mettono sul puledro; altri li stendono sulla strada davanti a Gesù, che avanza in groppa all’asino. Poi tagliano rami dagli alberi e cominciano a gridare parole del Salmo 118, antiche parole di benedizione dei pellegrini che diventano, in quel contesto, una proclamazione messianica: «Osanna! Benedetto colui che viene nel nome del Signore! Benedetto il Regno che viene, del nostro padre Davide! Osanna nel più alto dei cieli!» (</w:t>
      </w:r>
      <w:proofErr w:type="spellStart"/>
      <w:r w:rsidRPr="00D1260D">
        <w:rPr>
          <w:rFonts w:ascii="Times New Roman" w:hAnsi="Times New Roman"/>
          <w:color w:val="232323"/>
        </w:rPr>
        <w:t>vv</w:t>
      </w:r>
      <w:proofErr w:type="spellEnd"/>
      <w:r w:rsidRPr="00D1260D">
        <w:rPr>
          <w:rFonts w:ascii="Times New Roman" w:hAnsi="Times New Roman"/>
          <w:color w:val="232323"/>
        </w:rPr>
        <w:t>. 9-10). Questa acclamazione festosa, trasmessa da tutti e quattro gli Evangelisti, è un grido di benedizione, un inno di esultanza: esprime l’unanime convinzione che, in Gesù, Dio ha visitato il suo popolo e che il Messia desiderato finalmente è giunto</w:t>
      </w:r>
      <w:r w:rsidR="00D1260D" w:rsidRPr="00D1260D">
        <w:rPr>
          <w:rFonts w:ascii="Times New Roman" w:hAnsi="Times New Roman"/>
          <w:color w:val="232323"/>
        </w:rPr>
        <w:t>.</w:t>
      </w:r>
      <w:r w:rsidR="00B65F0A">
        <w:rPr>
          <w:rFonts w:ascii="Times New Roman" w:hAnsi="Times New Roman"/>
          <w:color w:val="232323"/>
        </w:rPr>
        <w:t xml:space="preserve"> Tuttavia questo Messia lungamente atteso e promesso dai profeti </w:t>
      </w:r>
      <w:r w:rsidR="003321B5">
        <w:rPr>
          <w:rFonts w:ascii="Times New Roman" w:hAnsi="Times New Roman"/>
          <w:color w:val="232323"/>
        </w:rPr>
        <w:t xml:space="preserve"> delude tutte le aspettative: Egli si presenta come Re, ma  rinuncia all’uso del potere, non oppone violenza, sceglie la via dell’umiltà e il suo trono sarà la croce.</w:t>
      </w:r>
      <w:r w:rsidR="0088714D">
        <w:rPr>
          <w:rFonts w:ascii="Times New Roman" w:hAnsi="Times New Roman"/>
          <w:color w:val="232323"/>
        </w:rPr>
        <w:t xml:space="preserve"> Ecco il  primo scandalo e lo smarrimento dei  discepoli e di quanti avevano seguito Gesù. Le Scritture però oltre a predire l’avvento del Messia</w:t>
      </w:r>
      <w:r w:rsidR="00630374">
        <w:rPr>
          <w:rFonts w:ascii="Times New Roman" w:hAnsi="Times New Roman"/>
          <w:color w:val="232323"/>
        </w:rPr>
        <w:t xml:space="preserve"> avevano anche preannunciato l</w:t>
      </w:r>
      <w:r w:rsidR="002E65EC">
        <w:rPr>
          <w:rFonts w:ascii="Times New Roman" w:hAnsi="Times New Roman"/>
          <w:color w:val="232323"/>
        </w:rPr>
        <w:t>a</w:t>
      </w:r>
      <w:r w:rsidR="00630374">
        <w:rPr>
          <w:rFonts w:ascii="Times New Roman" w:hAnsi="Times New Roman"/>
          <w:color w:val="232323"/>
        </w:rPr>
        <w:t xml:space="preserve"> figura di un “servo del Signore” (cfr. prima lettura) uditore della parola che annuncia: in essa è estato istruito e, pur essendo sottoposto a oltraggi, malmenato e deriso, non ha opposto resistenza all’intervento divino nella sua vita. la fedeltà incrollabile del servo lo rende sicuro di fronte ai suoi nemici, sa che Dio lo assiste. Questa profezia descrive in anticipo  la vita e la passione di </w:t>
      </w:r>
      <w:r w:rsidR="000719B1">
        <w:rPr>
          <w:rFonts w:ascii="Times New Roman" w:hAnsi="Times New Roman"/>
          <w:color w:val="232323"/>
        </w:rPr>
        <w:t>Gesù e il racconto della passione fatto dall’evangelista Matteo è proprio scandito da testi e allusione dell’Antico Testamento. Essi determinano il senso degli avvenimenti alla luce del progetto divino e trovano una spiegazione nella volontà di Dio di portare a  compimento il suo piano salvifico.</w:t>
      </w:r>
      <w:r w:rsidR="00E64281">
        <w:rPr>
          <w:rFonts w:ascii="Times New Roman" w:hAnsi="Times New Roman"/>
          <w:color w:val="232323"/>
        </w:rPr>
        <w:t xml:space="preserve"> E il progetto di Dio ci viene  presentato nella seconda lettura tratta  dalla lettera i S. Paolo ai Filippesi:</w:t>
      </w:r>
      <w:r w:rsidR="00DF0C46" w:rsidRPr="00DF0C46">
        <w:t xml:space="preserve"> </w:t>
      </w:r>
      <w:r w:rsidR="00DF0C46">
        <w:t>“</w:t>
      </w:r>
      <w:r w:rsidR="00DF0C46" w:rsidRPr="00DF0C46">
        <w:rPr>
          <w:rFonts w:ascii="Times New Roman" w:hAnsi="Times New Roman"/>
          <w:i/>
        </w:rPr>
        <w:t xml:space="preserve">nel nome di Gesù </w:t>
      </w:r>
      <w:r w:rsidR="00DF0C46" w:rsidRPr="00DF0C46">
        <w:rPr>
          <w:rFonts w:ascii="Times New Roman" w:hAnsi="Times New Roman"/>
          <w:i/>
          <w:iCs/>
        </w:rPr>
        <w:t>ogni ginocchio si pieghi</w:t>
      </w:r>
      <w:r w:rsidR="00DF0C46" w:rsidRPr="00DF0C46">
        <w:rPr>
          <w:rFonts w:ascii="Times New Roman" w:hAnsi="Times New Roman"/>
          <w:i/>
        </w:rPr>
        <w:t xml:space="preserve"> nei cieli, sulla terra e sotto terra; e </w:t>
      </w:r>
      <w:r w:rsidR="00DF0C46" w:rsidRPr="00DF0C46">
        <w:rPr>
          <w:rFonts w:ascii="Times New Roman" w:hAnsi="Times New Roman"/>
          <w:i/>
          <w:iCs/>
        </w:rPr>
        <w:t>ogni lingua proclami</w:t>
      </w:r>
      <w:r w:rsidR="00DF0C46" w:rsidRPr="00DF0C46">
        <w:rPr>
          <w:rFonts w:ascii="Times New Roman" w:hAnsi="Times New Roman"/>
          <w:i/>
        </w:rPr>
        <w:t xml:space="preserve"> che Gesù Cristo è il Signore, a gloria di Dio Padre</w:t>
      </w:r>
      <w:r w:rsidR="00DF0C46">
        <w:rPr>
          <w:rFonts w:ascii="Times New Roman" w:hAnsi="Times New Roman"/>
          <w:i/>
        </w:rPr>
        <w:t>”</w:t>
      </w:r>
      <w:r w:rsidR="00DF0C46" w:rsidRPr="00DF0C46">
        <w:rPr>
          <w:rFonts w:ascii="Times New Roman" w:hAnsi="Times New Roman"/>
          <w:i/>
        </w:rPr>
        <w:t>.</w:t>
      </w:r>
      <w:r w:rsidR="00DF0C46">
        <w:rPr>
          <w:rFonts w:ascii="Times New Roman" w:hAnsi="Times New Roman"/>
        </w:rPr>
        <w:t xml:space="preserve"> </w:t>
      </w:r>
    </w:p>
    <w:p w:rsidR="00D1260D" w:rsidRPr="00D1260D" w:rsidRDefault="00BD7916" w:rsidP="00BD7916">
      <w:pPr>
        <w:jc w:val="both"/>
        <w:rPr>
          <w:rFonts w:ascii="Times New Roman" w:hAnsi="Times New Roman"/>
          <w:color w:val="232323"/>
        </w:rPr>
      </w:pPr>
      <w:r>
        <w:rPr>
          <w:rFonts w:ascii="Times New Roman" w:hAnsi="Times New Roman"/>
          <w:color w:val="232323"/>
        </w:rPr>
        <w:t>I</w:t>
      </w:r>
      <w:r w:rsidRPr="00D1260D">
        <w:rPr>
          <w:rFonts w:ascii="Times New Roman" w:hAnsi="Times New Roman"/>
          <w:color w:val="232323"/>
        </w:rPr>
        <w:t>n</w:t>
      </w:r>
      <w:r w:rsidR="00865793" w:rsidRPr="00D1260D">
        <w:rPr>
          <w:rFonts w:ascii="Times New Roman" w:hAnsi="Times New Roman"/>
          <w:color w:val="232323"/>
        </w:rPr>
        <w:t xml:space="preserve"> questa settimana </w:t>
      </w:r>
      <w:r>
        <w:rPr>
          <w:rFonts w:ascii="Times New Roman" w:hAnsi="Times New Roman"/>
          <w:color w:val="232323"/>
        </w:rPr>
        <w:t xml:space="preserve"> anche  noi </w:t>
      </w:r>
      <w:r w:rsidR="00865793" w:rsidRPr="00D1260D">
        <w:rPr>
          <w:rFonts w:ascii="Times New Roman" w:hAnsi="Times New Roman"/>
          <w:color w:val="232323"/>
        </w:rPr>
        <w:t xml:space="preserve">siamo chiamati a seguire il nostro Re che sceglie come trono la croce; siamo chiamati a seguire un Messia che non ci assicura una facile felicità terrena, ma la felicità del cielo, la </w:t>
      </w:r>
      <w:r>
        <w:rPr>
          <w:rFonts w:ascii="Times New Roman" w:hAnsi="Times New Roman"/>
          <w:color w:val="232323"/>
        </w:rPr>
        <w:t>be</w:t>
      </w:r>
      <w:r w:rsidR="00865793" w:rsidRPr="00D1260D">
        <w:rPr>
          <w:rFonts w:ascii="Times New Roman" w:hAnsi="Times New Roman"/>
          <w:color w:val="232323"/>
        </w:rPr>
        <w:t xml:space="preserve">atitudine di Dio. Dobbiamo allora chiederci: quali sono le nostre vere attese? </w:t>
      </w:r>
      <w:r w:rsidRPr="00D1260D">
        <w:rPr>
          <w:rFonts w:ascii="Times New Roman" w:hAnsi="Times New Roman"/>
          <w:color w:val="232323"/>
        </w:rPr>
        <w:t xml:space="preserve">Chi è per noi Gesù di </w:t>
      </w:r>
      <w:proofErr w:type="spellStart"/>
      <w:r w:rsidRPr="00D1260D">
        <w:rPr>
          <w:rFonts w:ascii="Times New Roman" w:hAnsi="Times New Roman"/>
          <w:color w:val="232323"/>
        </w:rPr>
        <w:t>Nazaret</w:t>
      </w:r>
      <w:proofErr w:type="spellEnd"/>
      <w:r w:rsidRPr="00D1260D">
        <w:rPr>
          <w:rFonts w:ascii="Times New Roman" w:hAnsi="Times New Roman"/>
          <w:color w:val="232323"/>
        </w:rPr>
        <w:t>? Che idea abbiamo del Messia, che idea abbiamo di Dio?</w:t>
      </w:r>
    </w:p>
    <w:p w:rsidR="00D1260D" w:rsidRPr="00D1260D" w:rsidRDefault="00D1260D" w:rsidP="00865793">
      <w:pPr>
        <w:rPr>
          <w:rFonts w:ascii="Times New Roman" w:hAnsi="Times New Roman"/>
          <w:color w:val="232323"/>
        </w:rPr>
      </w:pPr>
    </w:p>
    <w:p w:rsidR="00D1260D" w:rsidRPr="00D1260D" w:rsidRDefault="00D1260D" w:rsidP="00865793">
      <w:pPr>
        <w:rPr>
          <w:rFonts w:ascii="Times New Roman" w:hAnsi="Times New Roman"/>
          <w:color w:val="232323"/>
        </w:rPr>
      </w:pPr>
    </w:p>
    <w:p w:rsidR="00A12B0F" w:rsidRPr="00B05166" w:rsidRDefault="00B05166" w:rsidP="00B05166">
      <w:pPr>
        <w:spacing w:after="0"/>
        <w:jc w:val="right"/>
        <w:rPr>
          <w:rFonts w:ascii="Times New Roman" w:hAnsi="Times New Roman"/>
        </w:rPr>
      </w:pPr>
      <w:bookmarkStart w:id="0" w:name="_GoBack"/>
      <w:bookmarkEnd w:id="0"/>
      <w:r w:rsidRPr="00B05166">
        <w:rPr>
          <w:rFonts w:ascii="Times New Roman" w:hAnsi="Times New Roman"/>
        </w:rPr>
        <w:t>Sorelle Clarisse</w:t>
      </w:r>
    </w:p>
    <w:p w:rsidR="00B05166" w:rsidRPr="00B05166" w:rsidRDefault="00B05166" w:rsidP="00B05166">
      <w:pPr>
        <w:spacing w:after="0"/>
        <w:jc w:val="right"/>
        <w:rPr>
          <w:rFonts w:ascii="Times New Roman" w:hAnsi="Times New Roman"/>
        </w:rPr>
      </w:pPr>
      <w:r w:rsidRPr="00B05166">
        <w:rPr>
          <w:rFonts w:ascii="Times New Roman" w:hAnsi="Times New Roman"/>
        </w:rPr>
        <w:t>Monastero S. Micheletto</w:t>
      </w:r>
    </w:p>
    <w:p w:rsidR="00B05166" w:rsidRPr="00B05166" w:rsidRDefault="00B05166">
      <w:pPr>
        <w:spacing w:after="0"/>
        <w:jc w:val="right"/>
        <w:rPr>
          <w:rFonts w:ascii="Times New Roman" w:hAnsi="Times New Roman"/>
        </w:rPr>
      </w:pPr>
    </w:p>
    <w:sectPr w:rsidR="00B05166" w:rsidRPr="00B05166" w:rsidSect="002752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F7"/>
    <w:rsid w:val="00025659"/>
    <w:rsid w:val="000719B1"/>
    <w:rsid w:val="002752DC"/>
    <w:rsid w:val="002E65EC"/>
    <w:rsid w:val="003321B5"/>
    <w:rsid w:val="005F4B93"/>
    <w:rsid w:val="00630374"/>
    <w:rsid w:val="00683CF7"/>
    <w:rsid w:val="00762CB4"/>
    <w:rsid w:val="00865793"/>
    <w:rsid w:val="00872B4B"/>
    <w:rsid w:val="0088714D"/>
    <w:rsid w:val="00A12B0F"/>
    <w:rsid w:val="00B05166"/>
    <w:rsid w:val="00B65F0A"/>
    <w:rsid w:val="00BD7916"/>
    <w:rsid w:val="00D1260D"/>
    <w:rsid w:val="00DF0C46"/>
    <w:rsid w:val="00E64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793"/>
    <w:rPr>
      <w:rFonts w:ascii="Calibri" w:eastAsia="Calibri" w:hAnsi="Calibri" w:cs="Times New Roman"/>
      <w:lang w:eastAsia="en-US"/>
    </w:rPr>
  </w:style>
  <w:style w:type="paragraph" w:styleId="Titolo4">
    <w:name w:val="heading 4"/>
    <w:basedOn w:val="Normale"/>
    <w:link w:val="Titolo4Carattere"/>
    <w:uiPriority w:val="9"/>
    <w:qFormat/>
    <w:rsid w:val="00E64281"/>
    <w:pPr>
      <w:spacing w:before="100" w:beforeAutospacing="1" w:after="100" w:afterAutospacing="1" w:line="240" w:lineRule="auto"/>
      <w:outlineLvl w:val="3"/>
    </w:pPr>
    <w:rPr>
      <w:rFonts w:ascii="Times New Roman" w:eastAsiaTheme="minorEastAsia"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E64281"/>
    <w:rPr>
      <w:rFonts w:ascii="Times New Roman" w:eastAsiaTheme="minorEastAsia" w:hAnsi="Times New Roman" w:cs="Times New Roman"/>
      <w:b/>
      <w:bCs/>
      <w:sz w:val="24"/>
      <w:szCs w:val="24"/>
    </w:rPr>
  </w:style>
  <w:style w:type="paragraph" w:styleId="NormaleWeb">
    <w:name w:val="Normal (Web)"/>
    <w:basedOn w:val="Normale"/>
    <w:uiPriority w:val="99"/>
    <w:semiHidden/>
    <w:unhideWhenUsed/>
    <w:rsid w:val="00E64281"/>
    <w:pPr>
      <w:spacing w:before="100" w:beforeAutospacing="1" w:after="100" w:afterAutospacing="1" w:line="240" w:lineRule="auto"/>
    </w:pPr>
    <w:rPr>
      <w:rFonts w:ascii="Times New Roman" w:eastAsiaTheme="minorEastAsia"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793"/>
    <w:rPr>
      <w:rFonts w:ascii="Calibri" w:eastAsia="Calibri" w:hAnsi="Calibri" w:cs="Times New Roman"/>
      <w:lang w:eastAsia="en-US"/>
    </w:rPr>
  </w:style>
  <w:style w:type="paragraph" w:styleId="Titolo4">
    <w:name w:val="heading 4"/>
    <w:basedOn w:val="Normale"/>
    <w:link w:val="Titolo4Carattere"/>
    <w:uiPriority w:val="9"/>
    <w:qFormat/>
    <w:rsid w:val="00E64281"/>
    <w:pPr>
      <w:spacing w:before="100" w:beforeAutospacing="1" w:after="100" w:afterAutospacing="1" w:line="240" w:lineRule="auto"/>
      <w:outlineLvl w:val="3"/>
    </w:pPr>
    <w:rPr>
      <w:rFonts w:ascii="Times New Roman" w:eastAsiaTheme="minorEastAsia"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E64281"/>
    <w:rPr>
      <w:rFonts w:ascii="Times New Roman" w:eastAsiaTheme="minorEastAsia" w:hAnsi="Times New Roman" w:cs="Times New Roman"/>
      <w:b/>
      <w:bCs/>
      <w:sz w:val="24"/>
      <w:szCs w:val="24"/>
    </w:rPr>
  </w:style>
  <w:style w:type="paragraph" w:styleId="NormaleWeb">
    <w:name w:val="Normal (Web)"/>
    <w:basedOn w:val="Normale"/>
    <w:uiPriority w:val="99"/>
    <w:semiHidden/>
    <w:unhideWhenUsed/>
    <w:rsid w:val="00E64281"/>
    <w:pPr>
      <w:spacing w:before="100" w:beforeAutospacing="1" w:after="100" w:afterAutospacing="1" w:line="240" w:lineRule="auto"/>
    </w:pPr>
    <w:rPr>
      <w:rFonts w:ascii="Times New Roman" w:eastAsiaTheme="minorEastAsia"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497</Words>
  <Characters>2835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Monastero Clarisse</dc:creator>
  <cp:keywords/>
  <dc:description/>
  <cp:lastModifiedBy>Monastero Clarisse</cp:lastModifiedBy>
  <cp:revision>4</cp:revision>
  <dcterms:created xsi:type="dcterms:W3CDTF">2020-03-22T09:10:00Z</dcterms:created>
  <dcterms:modified xsi:type="dcterms:W3CDTF">2020-03-23T15:04:00Z</dcterms:modified>
</cp:coreProperties>
</file>